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F3" w:rsidRDefault="00D27EF3">
      <w:pPr>
        <w:rPr>
          <w:rFonts w:ascii="Arial" w:hAnsi="Arial" w:cs="Arial"/>
          <w:b/>
        </w:rPr>
      </w:pPr>
      <w:bookmarkStart w:id="0" w:name="_GoBack"/>
      <w:bookmarkEnd w:id="0"/>
    </w:p>
    <w:p w:rsidR="00BE5D21" w:rsidRPr="00F7268E" w:rsidRDefault="00CB200F">
      <w:pPr>
        <w:rPr>
          <w:rFonts w:ascii="Arial" w:hAnsi="Arial" w:cs="Arial"/>
          <w:b/>
        </w:rPr>
      </w:pPr>
      <w:r>
        <w:rPr>
          <w:rFonts w:ascii="Arial" w:hAnsi="Arial" w:cs="Arial"/>
          <w:b/>
        </w:rPr>
        <w:t>Bedingungen für Urlaubs</w:t>
      </w:r>
      <w:r w:rsidR="00E4013F" w:rsidRPr="00F7268E">
        <w:rPr>
          <w:rFonts w:ascii="Arial" w:hAnsi="Arial" w:cs="Arial"/>
          <w:b/>
        </w:rPr>
        <w:t>maßnahmen des CBF Kreisverband Borken e. V.</w:t>
      </w:r>
    </w:p>
    <w:p w:rsidR="00E4013F" w:rsidRPr="00F7268E" w:rsidRDefault="00E4013F" w:rsidP="00E4013F">
      <w:pPr>
        <w:spacing w:line="300" w:lineRule="exact"/>
        <w:rPr>
          <w:rFonts w:ascii="Arial" w:hAnsi="Arial" w:cs="Arial"/>
        </w:rPr>
      </w:pPr>
      <w:r w:rsidRPr="00F7268E">
        <w:rPr>
          <w:rFonts w:ascii="Arial" w:hAnsi="Arial" w:cs="Arial"/>
        </w:rPr>
        <w:t xml:space="preserve">Stand: </w:t>
      </w:r>
      <w:r w:rsidR="002E0941">
        <w:rPr>
          <w:rFonts w:ascii="Arial" w:hAnsi="Arial" w:cs="Arial"/>
        </w:rPr>
        <w:t>20</w:t>
      </w:r>
      <w:r w:rsidR="00346BE3">
        <w:rPr>
          <w:rFonts w:ascii="Arial" w:hAnsi="Arial" w:cs="Arial"/>
        </w:rPr>
        <w:t>.10.2017</w:t>
      </w:r>
    </w:p>
    <w:p w:rsidR="00F7268E" w:rsidRPr="00F7268E" w:rsidRDefault="00346BE3" w:rsidP="00E4013F">
      <w:pPr>
        <w:spacing w:line="300" w:lineRule="exact"/>
        <w:rPr>
          <w:rFonts w:ascii="Arial" w:hAnsi="Arial" w:cs="Arial"/>
          <w:b/>
        </w:rPr>
      </w:pPr>
      <w:r>
        <w:rPr>
          <w:rFonts w:ascii="Arial" w:hAnsi="Arial" w:cs="Arial"/>
          <w:b/>
        </w:rPr>
        <w:t>1. Anmeldung</w:t>
      </w:r>
    </w:p>
    <w:p w:rsidR="004F28DC" w:rsidRDefault="00E4013F" w:rsidP="00E4013F">
      <w:pPr>
        <w:spacing w:line="300" w:lineRule="exact"/>
        <w:rPr>
          <w:rFonts w:ascii="Arial" w:hAnsi="Arial" w:cs="Arial"/>
        </w:rPr>
      </w:pPr>
      <w:r w:rsidRPr="00F7268E">
        <w:rPr>
          <w:rFonts w:ascii="Arial" w:hAnsi="Arial" w:cs="Arial"/>
        </w:rPr>
        <w:t>Ihre Anmeldung ist verbindlich. Die Anmeldung ist schriftlich</w:t>
      </w:r>
      <w:r w:rsidR="005419FC">
        <w:rPr>
          <w:rFonts w:ascii="Arial" w:hAnsi="Arial" w:cs="Arial"/>
        </w:rPr>
        <w:t xml:space="preserve"> auf dem Anmeldevordruck</w:t>
      </w:r>
      <w:r w:rsidRPr="00F7268E">
        <w:rPr>
          <w:rFonts w:ascii="Arial" w:hAnsi="Arial" w:cs="Arial"/>
        </w:rPr>
        <w:t xml:space="preserve"> vorzunehmen. </w:t>
      </w:r>
    </w:p>
    <w:p w:rsidR="000A0B02" w:rsidRPr="00F7268E" w:rsidRDefault="000A0B02" w:rsidP="00E4013F">
      <w:pPr>
        <w:spacing w:line="300" w:lineRule="exact"/>
        <w:rPr>
          <w:rFonts w:ascii="Arial" w:hAnsi="Arial" w:cs="Arial"/>
          <w:b/>
        </w:rPr>
      </w:pPr>
      <w:r w:rsidRPr="00F7268E">
        <w:rPr>
          <w:rFonts w:ascii="Arial" w:hAnsi="Arial" w:cs="Arial"/>
          <w:b/>
        </w:rPr>
        <w:t>2. Bezahlung</w:t>
      </w:r>
    </w:p>
    <w:p w:rsidR="004B7FE7" w:rsidRDefault="00F7268E" w:rsidP="00E4013F">
      <w:pPr>
        <w:spacing w:line="300" w:lineRule="exact"/>
        <w:rPr>
          <w:rFonts w:ascii="Arial" w:hAnsi="Arial" w:cs="Arial"/>
        </w:rPr>
      </w:pPr>
      <w:r w:rsidRPr="00F7268E">
        <w:rPr>
          <w:rFonts w:ascii="Arial" w:hAnsi="Arial" w:cs="Arial"/>
        </w:rPr>
        <w:t>a</w:t>
      </w:r>
      <w:r w:rsidR="00E4013F" w:rsidRPr="00F7268E">
        <w:rPr>
          <w:rFonts w:ascii="Arial" w:hAnsi="Arial" w:cs="Arial"/>
        </w:rPr>
        <w:t xml:space="preserve">) Bei Anmeldung ist eine Anzahlung von </w:t>
      </w:r>
      <w:r w:rsidR="00107F5F">
        <w:rPr>
          <w:rFonts w:ascii="Arial" w:hAnsi="Arial" w:cs="Arial"/>
        </w:rPr>
        <w:t>EUR 100</w:t>
      </w:r>
      <w:r w:rsidR="00E4013F" w:rsidRPr="00F7268E">
        <w:rPr>
          <w:rFonts w:ascii="Arial" w:hAnsi="Arial" w:cs="Arial"/>
        </w:rPr>
        <w:t xml:space="preserve"> zu leisten. </w:t>
      </w:r>
    </w:p>
    <w:p w:rsidR="00E867A4" w:rsidRDefault="00F7268E" w:rsidP="00E4013F">
      <w:pPr>
        <w:spacing w:line="300" w:lineRule="exact"/>
        <w:rPr>
          <w:rFonts w:ascii="Arial" w:hAnsi="Arial" w:cs="Arial"/>
        </w:rPr>
      </w:pPr>
      <w:r w:rsidRPr="00F7268E">
        <w:rPr>
          <w:rFonts w:ascii="Arial" w:hAnsi="Arial" w:cs="Arial"/>
        </w:rPr>
        <w:t>b</w:t>
      </w:r>
      <w:r w:rsidR="004E6D29" w:rsidRPr="00F7268E">
        <w:rPr>
          <w:rFonts w:ascii="Arial" w:hAnsi="Arial" w:cs="Arial"/>
        </w:rPr>
        <w:t>) Die Restzahlung ist spätestens vier Wochen</w:t>
      </w:r>
      <w:r w:rsidR="0050582A">
        <w:rPr>
          <w:rFonts w:ascii="Arial" w:hAnsi="Arial" w:cs="Arial"/>
        </w:rPr>
        <w:t xml:space="preserve"> </w:t>
      </w:r>
      <w:r w:rsidR="004E6D29" w:rsidRPr="00F7268E">
        <w:rPr>
          <w:rFonts w:ascii="Arial" w:hAnsi="Arial" w:cs="Arial"/>
        </w:rPr>
        <w:t>vor Reisebeginn fällig</w:t>
      </w:r>
      <w:r w:rsidR="00E867A4">
        <w:rPr>
          <w:rFonts w:ascii="Arial" w:hAnsi="Arial" w:cs="Arial"/>
        </w:rPr>
        <w:t>.</w:t>
      </w:r>
    </w:p>
    <w:p w:rsidR="004E6D29" w:rsidRPr="00F7268E" w:rsidRDefault="00F7268E" w:rsidP="00E4013F">
      <w:pPr>
        <w:spacing w:line="300" w:lineRule="exact"/>
        <w:rPr>
          <w:rFonts w:ascii="Arial" w:hAnsi="Arial" w:cs="Arial"/>
        </w:rPr>
      </w:pPr>
      <w:r w:rsidRPr="00F7268E">
        <w:rPr>
          <w:rFonts w:ascii="Arial" w:hAnsi="Arial" w:cs="Arial"/>
        </w:rPr>
        <w:t>c</w:t>
      </w:r>
      <w:r w:rsidR="004E6D29" w:rsidRPr="00F7268E">
        <w:rPr>
          <w:rFonts w:ascii="Arial" w:hAnsi="Arial" w:cs="Arial"/>
        </w:rPr>
        <w:t xml:space="preserve">) </w:t>
      </w:r>
      <w:r w:rsidR="004E6D29" w:rsidRPr="005419FC">
        <w:rPr>
          <w:rFonts w:ascii="Arial" w:hAnsi="Arial" w:cs="Arial"/>
        </w:rPr>
        <w:t>Wenn die Kosten bis Reiseantritt</w:t>
      </w:r>
      <w:r w:rsidR="004E6D29" w:rsidRPr="00F7268E">
        <w:rPr>
          <w:rFonts w:ascii="Arial" w:hAnsi="Arial" w:cs="Arial"/>
        </w:rPr>
        <w:t xml:space="preserve"> nicht vollständig bezahlt sind, können wir von dieser Vereinbarung zurücktreten und </w:t>
      </w:r>
      <w:r w:rsidR="004B7FE7">
        <w:rPr>
          <w:rFonts w:ascii="Arial" w:hAnsi="Arial" w:cs="Arial"/>
        </w:rPr>
        <w:t>eine</w:t>
      </w:r>
      <w:r w:rsidR="004E6D29" w:rsidRPr="00F7268E">
        <w:rPr>
          <w:rFonts w:ascii="Arial" w:hAnsi="Arial" w:cs="Arial"/>
        </w:rPr>
        <w:t xml:space="preserve"> Entschädigung verlangen.</w:t>
      </w:r>
    </w:p>
    <w:p w:rsidR="004E6D29" w:rsidRPr="00F7268E" w:rsidRDefault="004B7FE7" w:rsidP="00E4013F">
      <w:pPr>
        <w:spacing w:line="300" w:lineRule="exact"/>
        <w:rPr>
          <w:rFonts w:ascii="Arial" w:hAnsi="Arial" w:cs="Arial"/>
          <w:b/>
        </w:rPr>
      </w:pPr>
      <w:r>
        <w:rPr>
          <w:rFonts w:ascii="Arial" w:hAnsi="Arial" w:cs="Arial"/>
          <w:b/>
        </w:rPr>
        <w:t>3</w:t>
      </w:r>
      <w:r w:rsidR="004E6D29" w:rsidRPr="00F7268E">
        <w:rPr>
          <w:rFonts w:ascii="Arial" w:hAnsi="Arial" w:cs="Arial"/>
          <w:b/>
        </w:rPr>
        <w:t>. Rücktritt durch den Kunden – Benennung von Ersatzpersonen</w:t>
      </w:r>
    </w:p>
    <w:p w:rsidR="004E6D29" w:rsidRPr="0050582A" w:rsidRDefault="00346BE3" w:rsidP="00E4013F">
      <w:pPr>
        <w:spacing w:line="300" w:lineRule="exact"/>
        <w:rPr>
          <w:rFonts w:ascii="Arial" w:hAnsi="Arial" w:cs="Arial"/>
        </w:rPr>
      </w:pPr>
      <w:r>
        <w:rPr>
          <w:rFonts w:ascii="Arial" w:hAnsi="Arial" w:cs="Arial"/>
        </w:rPr>
        <w:t>Dem Kunde</w:t>
      </w:r>
      <w:r w:rsidR="00155133">
        <w:rPr>
          <w:rFonts w:ascii="Arial" w:hAnsi="Arial" w:cs="Arial"/>
        </w:rPr>
        <w:t>n</w:t>
      </w:r>
      <w:r>
        <w:rPr>
          <w:rFonts w:ascii="Arial" w:hAnsi="Arial" w:cs="Arial"/>
        </w:rPr>
        <w:t xml:space="preserve"> wird empfohlen eine Reiserücktrittsversicherung </w:t>
      </w:r>
      <w:r w:rsidR="0050582A" w:rsidRPr="0050582A">
        <w:rPr>
          <w:rFonts w:ascii="Arial" w:hAnsi="Arial" w:cs="Arial"/>
        </w:rPr>
        <w:t>abzuschlie</w:t>
      </w:r>
      <w:r w:rsidR="0050582A">
        <w:rPr>
          <w:rFonts w:ascii="Arial" w:hAnsi="Arial" w:cs="Arial"/>
        </w:rPr>
        <w:t>ß</w:t>
      </w:r>
      <w:r w:rsidR="0050582A" w:rsidRPr="0050582A">
        <w:rPr>
          <w:rFonts w:ascii="Arial" w:hAnsi="Arial" w:cs="Arial"/>
        </w:rPr>
        <w:t>en</w:t>
      </w:r>
      <w:r w:rsidR="004E6D29" w:rsidRPr="0050582A">
        <w:rPr>
          <w:rFonts w:ascii="Arial" w:hAnsi="Arial" w:cs="Arial"/>
        </w:rPr>
        <w:t>.</w:t>
      </w:r>
    </w:p>
    <w:p w:rsidR="004E6D29" w:rsidRPr="00F7268E" w:rsidRDefault="004E6D29" w:rsidP="00E4013F">
      <w:pPr>
        <w:spacing w:line="300" w:lineRule="exact"/>
        <w:rPr>
          <w:rFonts w:ascii="Arial" w:hAnsi="Arial" w:cs="Arial"/>
        </w:rPr>
      </w:pPr>
      <w:r w:rsidRPr="00F7268E">
        <w:rPr>
          <w:rFonts w:ascii="Arial" w:hAnsi="Arial" w:cs="Arial"/>
        </w:rPr>
        <w:t xml:space="preserve">Sie können jederzeit vor Reisebeginn von dieser </w:t>
      </w:r>
      <w:r w:rsidR="005419FC">
        <w:rPr>
          <w:rFonts w:ascii="Arial" w:hAnsi="Arial" w:cs="Arial"/>
        </w:rPr>
        <w:t>Freizeitmaßnahme</w:t>
      </w:r>
      <w:r w:rsidRPr="00F7268E">
        <w:rPr>
          <w:rFonts w:ascii="Arial" w:hAnsi="Arial" w:cs="Arial"/>
        </w:rPr>
        <w:t xml:space="preserve"> zurücktreten. Maßgeblich ist der Zugang der Rücktrittserklärung bei uns. Wir empfehlen Ihnen, den Rücktritt schriftlich zu erklären.</w:t>
      </w:r>
    </w:p>
    <w:p w:rsidR="004E6D29" w:rsidRPr="00F7268E" w:rsidRDefault="004E6D29" w:rsidP="00E4013F">
      <w:pPr>
        <w:spacing w:line="300" w:lineRule="exact"/>
        <w:rPr>
          <w:rFonts w:ascii="Arial" w:hAnsi="Arial" w:cs="Arial"/>
        </w:rPr>
      </w:pPr>
      <w:r w:rsidRPr="00F7268E">
        <w:rPr>
          <w:rFonts w:ascii="Arial" w:hAnsi="Arial" w:cs="Arial"/>
        </w:rPr>
        <w:t xml:space="preserve">Treten Sie von der </w:t>
      </w:r>
      <w:r w:rsidR="00F9296C">
        <w:rPr>
          <w:rFonts w:ascii="Arial" w:hAnsi="Arial" w:cs="Arial"/>
        </w:rPr>
        <w:t>Freizeitmaßnahme</w:t>
      </w:r>
      <w:r w:rsidRPr="00F7268E">
        <w:rPr>
          <w:rFonts w:ascii="Arial" w:hAnsi="Arial" w:cs="Arial"/>
        </w:rPr>
        <w:t xml:space="preserve"> zurück, oder treten Sie die </w:t>
      </w:r>
      <w:r w:rsidR="00F9296C">
        <w:rPr>
          <w:rFonts w:ascii="Arial" w:hAnsi="Arial" w:cs="Arial"/>
        </w:rPr>
        <w:t>Freizeitmaßnahme</w:t>
      </w:r>
      <w:r w:rsidRPr="00F7268E">
        <w:rPr>
          <w:rFonts w:ascii="Arial" w:hAnsi="Arial" w:cs="Arial"/>
        </w:rPr>
        <w:t xml:space="preserve"> nicht an, so sind wir berechtigt, den Ersatz für die von uns getroffenen Reisevorkehrungen und für unsere Aufwendungen zu verlangen. Bei der Berechnung des Ersatzes berücksichtigen wir gewöhnlich ersparte Aufwendungen und gewöhn</w:t>
      </w:r>
      <w:r w:rsidR="000A0B02" w:rsidRPr="00F7268E">
        <w:rPr>
          <w:rFonts w:ascii="Arial" w:hAnsi="Arial" w:cs="Arial"/>
        </w:rPr>
        <w:t>lich anderweitige Verwendungen der Reiseleistungen.</w:t>
      </w:r>
    </w:p>
    <w:p w:rsidR="0050582A" w:rsidRDefault="000A0B02" w:rsidP="00E4013F">
      <w:pPr>
        <w:spacing w:line="300" w:lineRule="exact"/>
        <w:rPr>
          <w:rFonts w:ascii="Arial" w:hAnsi="Arial" w:cs="Arial"/>
        </w:rPr>
      </w:pPr>
      <w:r w:rsidRPr="00F7268E">
        <w:rPr>
          <w:rFonts w:ascii="Arial" w:hAnsi="Arial" w:cs="Arial"/>
        </w:rPr>
        <w:t>Wir können diesen Ersatzanspruch unter Berücksichtigung der oben genannten Vorgaben nach der Nähe des Zeitpunktes des Rücktritts zum vereinbarten Reisebeginn pauschalisie</w:t>
      </w:r>
      <w:r w:rsidR="0050582A">
        <w:rPr>
          <w:rFonts w:ascii="Arial" w:hAnsi="Arial" w:cs="Arial"/>
        </w:rPr>
        <w:t>ren (in der Regel in der Höhe der oben genannten Anzahlung)</w:t>
      </w:r>
    </w:p>
    <w:p w:rsidR="000A0B02" w:rsidRPr="00F7268E" w:rsidRDefault="000A0B02" w:rsidP="00CB200F">
      <w:pPr>
        <w:rPr>
          <w:rFonts w:ascii="Arial" w:hAnsi="Arial" w:cs="Arial"/>
        </w:rPr>
      </w:pPr>
      <w:r w:rsidRPr="00F7268E">
        <w:rPr>
          <w:rFonts w:ascii="Arial" w:hAnsi="Arial" w:cs="Arial"/>
        </w:rPr>
        <w:t>Liegt der Rücktritt weniger als 14 Tage vor Reisebeginn, so sind die Reisekosten auf alle Fälle für</w:t>
      </w:r>
    </w:p>
    <w:p w:rsidR="000A0B02" w:rsidRPr="00F7268E" w:rsidRDefault="000A0B02" w:rsidP="000A0B02">
      <w:pPr>
        <w:pStyle w:val="Listenabsatz"/>
        <w:numPr>
          <w:ilvl w:val="0"/>
          <w:numId w:val="1"/>
        </w:numPr>
        <w:spacing w:line="300" w:lineRule="exact"/>
        <w:rPr>
          <w:rFonts w:ascii="Arial" w:hAnsi="Arial" w:cs="Arial"/>
        </w:rPr>
      </w:pPr>
      <w:r w:rsidRPr="00F7268E">
        <w:rPr>
          <w:rFonts w:ascii="Arial" w:hAnsi="Arial" w:cs="Arial"/>
        </w:rPr>
        <w:t>den Bus</w:t>
      </w:r>
    </w:p>
    <w:p w:rsidR="000A0B02" w:rsidRPr="00F7268E" w:rsidRDefault="000A0B02" w:rsidP="000A0B02">
      <w:pPr>
        <w:pStyle w:val="Listenabsatz"/>
        <w:numPr>
          <w:ilvl w:val="0"/>
          <w:numId w:val="1"/>
        </w:numPr>
        <w:spacing w:line="300" w:lineRule="exact"/>
        <w:rPr>
          <w:rFonts w:ascii="Arial" w:hAnsi="Arial" w:cs="Arial"/>
        </w:rPr>
      </w:pPr>
      <w:r w:rsidRPr="00F7268E">
        <w:rPr>
          <w:rFonts w:ascii="Arial" w:hAnsi="Arial" w:cs="Arial"/>
        </w:rPr>
        <w:t>die Unterbringung</w:t>
      </w:r>
    </w:p>
    <w:p w:rsidR="000A0B02" w:rsidRPr="00F7268E" w:rsidRDefault="000A0B02" w:rsidP="000A0B02">
      <w:pPr>
        <w:pStyle w:val="Listenabsatz"/>
        <w:numPr>
          <w:ilvl w:val="0"/>
          <w:numId w:val="1"/>
        </w:numPr>
        <w:spacing w:line="300" w:lineRule="exact"/>
        <w:rPr>
          <w:rFonts w:ascii="Arial" w:hAnsi="Arial" w:cs="Arial"/>
        </w:rPr>
      </w:pPr>
      <w:r w:rsidRPr="00F7268E">
        <w:rPr>
          <w:rFonts w:ascii="Arial" w:hAnsi="Arial" w:cs="Arial"/>
        </w:rPr>
        <w:t>die Veranstaltungen vor Ort.</w:t>
      </w:r>
    </w:p>
    <w:p w:rsidR="00107F5F" w:rsidRDefault="000A0B02" w:rsidP="00E4013F">
      <w:pPr>
        <w:spacing w:line="300" w:lineRule="exact"/>
        <w:rPr>
          <w:rFonts w:ascii="Arial" w:hAnsi="Arial" w:cs="Arial"/>
        </w:rPr>
      </w:pPr>
      <w:r w:rsidRPr="00F7268E">
        <w:rPr>
          <w:rFonts w:ascii="Arial" w:hAnsi="Arial" w:cs="Arial"/>
        </w:rPr>
        <w:t xml:space="preserve"> zu 100% zu erstatten. </w:t>
      </w:r>
    </w:p>
    <w:p w:rsidR="00107F5F" w:rsidRDefault="00107F5F" w:rsidP="00E4013F">
      <w:pPr>
        <w:spacing w:line="300" w:lineRule="exact"/>
        <w:rPr>
          <w:rFonts w:ascii="Arial" w:hAnsi="Arial" w:cs="Arial"/>
        </w:rPr>
      </w:pPr>
      <w:r>
        <w:rPr>
          <w:rFonts w:ascii="Arial" w:hAnsi="Arial" w:cs="Arial"/>
        </w:rPr>
        <w:lastRenderedPageBreak/>
        <w:t xml:space="preserve">Liegt der Rücktritt weniger als 90 Tage vor Reisebeginn, so sind die anfallenden Stornierungskosten zu erstatten. </w:t>
      </w:r>
    </w:p>
    <w:p w:rsidR="004F28DC" w:rsidRDefault="000A0B02" w:rsidP="00E4013F">
      <w:pPr>
        <w:spacing w:line="300" w:lineRule="exact"/>
        <w:rPr>
          <w:rFonts w:ascii="Arial" w:hAnsi="Arial" w:cs="Arial"/>
          <w:b/>
        </w:rPr>
      </w:pPr>
      <w:r w:rsidRPr="00F7268E">
        <w:rPr>
          <w:rFonts w:ascii="Arial" w:hAnsi="Arial" w:cs="Arial"/>
        </w:rPr>
        <w:t>Bis zu</w:t>
      </w:r>
      <w:r w:rsidR="00F7268E" w:rsidRPr="00F7268E">
        <w:rPr>
          <w:rFonts w:ascii="Arial" w:hAnsi="Arial" w:cs="Arial"/>
        </w:rPr>
        <w:t>m</w:t>
      </w:r>
      <w:r w:rsidRPr="00F7268E">
        <w:rPr>
          <w:rFonts w:ascii="Arial" w:hAnsi="Arial" w:cs="Arial"/>
        </w:rPr>
        <w:t xml:space="preserve"> Reisebeginn können Sie verlangen, dass statt Ihnen ein Dritter in die Rechte und Pflichten eintritt. </w:t>
      </w:r>
    </w:p>
    <w:p w:rsidR="000A0B02" w:rsidRPr="00F7268E" w:rsidRDefault="004B7FE7" w:rsidP="00E4013F">
      <w:pPr>
        <w:spacing w:line="300" w:lineRule="exact"/>
        <w:rPr>
          <w:rFonts w:ascii="Arial" w:hAnsi="Arial" w:cs="Arial"/>
          <w:b/>
        </w:rPr>
      </w:pPr>
      <w:r>
        <w:rPr>
          <w:rFonts w:ascii="Arial" w:hAnsi="Arial" w:cs="Arial"/>
          <w:b/>
        </w:rPr>
        <w:t>4</w:t>
      </w:r>
      <w:r w:rsidR="000A0B02" w:rsidRPr="00F7268E">
        <w:rPr>
          <w:rFonts w:ascii="Arial" w:hAnsi="Arial" w:cs="Arial"/>
          <w:b/>
        </w:rPr>
        <w:t>. Nicht in Anspruch genommene Leistungen</w:t>
      </w:r>
    </w:p>
    <w:p w:rsidR="000A0B02" w:rsidRPr="00F7268E" w:rsidRDefault="000A0B02" w:rsidP="000A0B02">
      <w:pPr>
        <w:spacing w:line="300" w:lineRule="exact"/>
        <w:rPr>
          <w:rFonts w:ascii="Arial" w:hAnsi="Arial" w:cs="Arial"/>
        </w:rPr>
      </w:pPr>
      <w:r w:rsidRPr="00F7268E">
        <w:rPr>
          <w:rFonts w:ascii="Arial" w:hAnsi="Arial" w:cs="Arial"/>
        </w:rPr>
        <w:t>Nehmen Sie einzelne Leistungen infolge vorzeitiger Rückreise oder aus sonstigen zwingenden Gründen nicht in Anspruch, so werden wir uns bei den Leistungsträgern um Erstattung der ersparten Aufwendungen bemühen. Diese Verpflichtung entfällt, wenn es sich um völlig unerhebliche Leistungen handelt oder wenn einer Erstattung gesetzliche oder behördliche Bestimmungen entgegenstehen.</w:t>
      </w:r>
    </w:p>
    <w:p w:rsidR="002132F5" w:rsidRPr="00F7268E" w:rsidRDefault="004B7FE7" w:rsidP="000A0B02">
      <w:pPr>
        <w:spacing w:line="300" w:lineRule="exact"/>
        <w:rPr>
          <w:rFonts w:ascii="Arial" w:hAnsi="Arial" w:cs="Arial"/>
          <w:b/>
        </w:rPr>
      </w:pPr>
      <w:r>
        <w:rPr>
          <w:rFonts w:ascii="Arial" w:hAnsi="Arial" w:cs="Arial"/>
          <w:b/>
        </w:rPr>
        <w:t>5</w:t>
      </w:r>
      <w:r w:rsidR="002132F5" w:rsidRPr="00F7268E">
        <w:rPr>
          <w:rFonts w:ascii="Arial" w:hAnsi="Arial" w:cs="Arial"/>
          <w:b/>
        </w:rPr>
        <w:t>. Unwirksamkeit einzelner Bestimmungen</w:t>
      </w:r>
    </w:p>
    <w:p w:rsidR="002132F5" w:rsidRPr="00F7268E" w:rsidRDefault="002132F5" w:rsidP="000A0B02">
      <w:pPr>
        <w:spacing w:line="300" w:lineRule="exact"/>
        <w:rPr>
          <w:rFonts w:ascii="Arial" w:hAnsi="Arial" w:cs="Arial"/>
        </w:rPr>
      </w:pPr>
      <w:r w:rsidRPr="00F7268E">
        <w:rPr>
          <w:rFonts w:ascii="Arial" w:hAnsi="Arial" w:cs="Arial"/>
        </w:rPr>
        <w:t>Die Unwirksamkeit einzelner Bestimmungen de</w:t>
      </w:r>
      <w:r w:rsidR="00F9296C">
        <w:rPr>
          <w:rFonts w:ascii="Arial" w:hAnsi="Arial" w:cs="Arial"/>
        </w:rPr>
        <w:t>r</w:t>
      </w:r>
      <w:r w:rsidRPr="00F7268E">
        <w:rPr>
          <w:rFonts w:ascii="Arial" w:hAnsi="Arial" w:cs="Arial"/>
        </w:rPr>
        <w:t xml:space="preserve"> </w:t>
      </w:r>
      <w:r w:rsidR="00F9296C">
        <w:rPr>
          <w:rFonts w:ascii="Arial" w:hAnsi="Arial" w:cs="Arial"/>
        </w:rPr>
        <w:t>Vereinbarung</w:t>
      </w:r>
      <w:r w:rsidRPr="00F7268E">
        <w:rPr>
          <w:rFonts w:ascii="Arial" w:hAnsi="Arial" w:cs="Arial"/>
        </w:rPr>
        <w:t xml:space="preserve"> hat nicht die Unwirksamkeit de</w:t>
      </w:r>
      <w:r w:rsidR="00F9296C">
        <w:rPr>
          <w:rFonts w:ascii="Arial" w:hAnsi="Arial" w:cs="Arial"/>
        </w:rPr>
        <w:t>r</w:t>
      </w:r>
      <w:r w:rsidRPr="00F7268E">
        <w:rPr>
          <w:rFonts w:ascii="Arial" w:hAnsi="Arial" w:cs="Arial"/>
        </w:rPr>
        <w:t xml:space="preserve"> gesamten </w:t>
      </w:r>
      <w:r w:rsidR="00F9296C">
        <w:rPr>
          <w:rFonts w:ascii="Arial" w:hAnsi="Arial" w:cs="Arial"/>
        </w:rPr>
        <w:t>Vereinbarung</w:t>
      </w:r>
      <w:r w:rsidRPr="00F7268E">
        <w:rPr>
          <w:rFonts w:ascii="Arial" w:hAnsi="Arial" w:cs="Arial"/>
        </w:rPr>
        <w:t xml:space="preserve"> zur Folge. Das gleiche gilt für diese vorliegenden Reisebedingungen.</w:t>
      </w:r>
    </w:p>
    <w:p w:rsidR="0050582A" w:rsidRPr="0050582A" w:rsidRDefault="0050582A" w:rsidP="000A0B02">
      <w:pPr>
        <w:spacing w:line="300" w:lineRule="exact"/>
        <w:rPr>
          <w:rFonts w:ascii="Arial" w:hAnsi="Arial" w:cs="Arial"/>
        </w:rPr>
      </w:pPr>
    </w:p>
    <w:p w:rsidR="0050582A" w:rsidRDefault="0050582A" w:rsidP="0050582A">
      <w:pPr>
        <w:spacing w:line="300" w:lineRule="exact"/>
        <w:rPr>
          <w:rFonts w:ascii="Arial" w:hAnsi="Arial" w:cs="Arial"/>
        </w:rPr>
      </w:pPr>
      <w:r w:rsidRPr="0050582A">
        <w:rPr>
          <w:rFonts w:ascii="Arial" w:hAnsi="Arial" w:cs="Arial"/>
        </w:rPr>
        <w:t xml:space="preserve">Hedwig </w:t>
      </w:r>
      <w:r w:rsidR="005B350F">
        <w:rPr>
          <w:rFonts w:ascii="Arial" w:hAnsi="Arial" w:cs="Arial"/>
        </w:rPr>
        <w:t>Ostendorf</w:t>
      </w:r>
    </w:p>
    <w:p w:rsidR="00BC03F6" w:rsidRDefault="00BC03F6" w:rsidP="0050582A">
      <w:pPr>
        <w:spacing w:line="300" w:lineRule="exact"/>
        <w:rPr>
          <w:rFonts w:ascii="Arial" w:hAnsi="Arial" w:cs="Arial"/>
        </w:rPr>
      </w:pPr>
    </w:p>
    <w:p w:rsidR="005B350F" w:rsidRDefault="005B350F" w:rsidP="0050582A">
      <w:pPr>
        <w:spacing w:line="300" w:lineRule="exact"/>
        <w:rPr>
          <w:rFonts w:ascii="Arial" w:hAnsi="Arial" w:cs="Arial"/>
        </w:rPr>
      </w:pPr>
      <w:r>
        <w:rPr>
          <w:rFonts w:ascii="Arial" w:hAnsi="Arial" w:cs="Arial"/>
        </w:rPr>
        <w:t>Leiterin der Urlaubsmaßnahme</w:t>
      </w:r>
    </w:p>
    <w:p w:rsidR="0050582A" w:rsidRPr="0050582A" w:rsidRDefault="0050582A" w:rsidP="0050582A">
      <w:pPr>
        <w:spacing w:line="300" w:lineRule="exact"/>
        <w:rPr>
          <w:rFonts w:ascii="Arial" w:hAnsi="Arial" w:cs="Arial"/>
        </w:rPr>
      </w:pPr>
      <w:r w:rsidRPr="0050582A">
        <w:rPr>
          <w:rFonts w:ascii="Arial" w:hAnsi="Arial" w:cs="Arial"/>
        </w:rPr>
        <w:t xml:space="preserve">CBF-Kreisverband Borken e. V. </w:t>
      </w:r>
    </w:p>
    <w:p w:rsidR="0050582A" w:rsidRDefault="0050582A" w:rsidP="000A0B02">
      <w:pPr>
        <w:spacing w:line="300" w:lineRule="exact"/>
        <w:rPr>
          <w:rFonts w:ascii="Arial" w:hAnsi="Arial" w:cs="Arial"/>
          <w:b/>
        </w:rPr>
      </w:pPr>
    </w:p>
    <w:p w:rsidR="0050582A" w:rsidRDefault="0050582A" w:rsidP="000A0B02">
      <w:pPr>
        <w:spacing w:line="300" w:lineRule="exact"/>
        <w:rPr>
          <w:rFonts w:ascii="Arial" w:hAnsi="Arial" w:cs="Arial"/>
          <w:b/>
        </w:rPr>
      </w:pPr>
    </w:p>
    <w:sectPr w:rsidR="0050582A" w:rsidSect="000F200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30E" w:rsidRDefault="0004030E" w:rsidP="00C269B5">
      <w:pPr>
        <w:spacing w:after="0" w:line="240" w:lineRule="auto"/>
      </w:pPr>
      <w:r>
        <w:separator/>
      </w:r>
    </w:p>
  </w:endnote>
  <w:endnote w:type="continuationSeparator" w:id="0">
    <w:p w:rsidR="0004030E" w:rsidRDefault="0004030E" w:rsidP="00C2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6C" w:rsidRPr="00C269B5" w:rsidRDefault="00F9296C">
    <w:pPr>
      <w:pStyle w:val="Fuzeile"/>
    </w:pPr>
    <w:r>
      <w:t>CBF Kreisverband Borken Freizeitmaßnahmen</w:t>
    </w:r>
    <w:r>
      <w:tab/>
    </w:r>
    <w:r>
      <w:tab/>
    </w:r>
    <w:r w:rsidRPr="00C269B5">
      <w:t xml:space="preserve">Seite </w:t>
    </w:r>
    <w:r w:rsidR="00410BCD" w:rsidRPr="00C269B5">
      <w:fldChar w:fldCharType="begin"/>
    </w:r>
    <w:r w:rsidRPr="00C269B5">
      <w:instrText>PAGE  \* Arabic  \* MERGEFORMAT</w:instrText>
    </w:r>
    <w:r w:rsidR="00410BCD" w:rsidRPr="00C269B5">
      <w:fldChar w:fldCharType="separate"/>
    </w:r>
    <w:r w:rsidR="005F4CF9">
      <w:rPr>
        <w:noProof/>
      </w:rPr>
      <w:t>2</w:t>
    </w:r>
    <w:r w:rsidR="00410BCD" w:rsidRPr="00C269B5">
      <w:fldChar w:fldCharType="end"/>
    </w:r>
    <w:r w:rsidRPr="00C269B5">
      <w:t xml:space="preserve"> von </w:t>
    </w:r>
    <w:r w:rsidR="00F242E1">
      <w:rPr>
        <w:noProof/>
      </w:rPr>
      <w:fldChar w:fldCharType="begin"/>
    </w:r>
    <w:r w:rsidR="00F242E1">
      <w:rPr>
        <w:noProof/>
      </w:rPr>
      <w:instrText>NUMPAGES  \* Arabic  \* MERGEFORMAT</w:instrText>
    </w:r>
    <w:r w:rsidR="00F242E1">
      <w:rPr>
        <w:noProof/>
      </w:rPr>
      <w:fldChar w:fldCharType="separate"/>
    </w:r>
    <w:r w:rsidR="005F4CF9">
      <w:rPr>
        <w:noProof/>
      </w:rPr>
      <w:t>2</w:t>
    </w:r>
    <w:r w:rsidR="00F242E1">
      <w:rPr>
        <w:noProof/>
      </w:rPr>
      <w:fldChar w:fldCharType="end"/>
    </w:r>
    <w:r w:rsidRPr="00C269B5">
      <w:tab/>
    </w:r>
  </w:p>
  <w:p w:rsidR="00F9296C" w:rsidRPr="00C269B5" w:rsidRDefault="00F929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30E" w:rsidRDefault="0004030E" w:rsidP="00C269B5">
      <w:pPr>
        <w:spacing w:after="0" w:line="240" w:lineRule="auto"/>
      </w:pPr>
      <w:r>
        <w:separator/>
      </w:r>
    </w:p>
  </w:footnote>
  <w:footnote w:type="continuationSeparator" w:id="0">
    <w:p w:rsidR="0004030E" w:rsidRDefault="0004030E" w:rsidP="00C26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9" w:type="dxa"/>
      <w:tblInd w:w="-291" w:type="dxa"/>
      <w:tblBorders>
        <w:bottom w:val="single" w:sz="4" w:space="0" w:color="auto"/>
      </w:tblBorders>
      <w:tblLayout w:type="fixed"/>
      <w:tblLook w:val="01E0" w:firstRow="1" w:lastRow="1" w:firstColumn="1" w:lastColumn="1" w:noHBand="0" w:noVBand="0"/>
    </w:tblPr>
    <w:tblGrid>
      <w:gridCol w:w="4161"/>
      <w:gridCol w:w="2109"/>
      <w:gridCol w:w="3819"/>
    </w:tblGrid>
    <w:tr w:rsidR="00D27EF3" w:rsidTr="00B41317">
      <w:tc>
        <w:tcPr>
          <w:tcW w:w="4161" w:type="dxa"/>
        </w:tcPr>
        <w:p w:rsidR="00D27EF3" w:rsidRPr="00194A3D" w:rsidRDefault="00D27EF3" w:rsidP="00B41317">
          <w:pPr>
            <w:pStyle w:val="Kopfzeile"/>
            <w:tabs>
              <w:tab w:val="clear" w:pos="4536"/>
              <w:tab w:val="clear" w:pos="9072"/>
              <w:tab w:val="left" w:pos="7088"/>
            </w:tabs>
            <w:spacing w:before="120"/>
            <w:rPr>
              <w:rFonts w:ascii="Arial" w:hAnsi="Arial" w:cs="Arial"/>
              <w:b/>
              <w:bCs/>
              <w:sz w:val="16"/>
              <w:szCs w:val="16"/>
            </w:rPr>
          </w:pPr>
          <w:r w:rsidRPr="00194A3D">
            <w:rPr>
              <w:rFonts w:ascii="Rockwell Extra Bold" w:hAnsi="Rockwell Extra Bold"/>
              <w:b/>
              <w:bCs/>
              <w:sz w:val="32"/>
            </w:rPr>
            <w:t>CBF – Kreisverband Borken  e. V.</w:t>
          </w:r>
          <w:r w:rsidRPr="00194A3D">
            <w:rPr>
              <w:rFonts w:ascii="Arial" w:hAnsi="Arial" w:cs="Arial"/>
              <w:b/>
              <w:bCs/>
              <w:sz w:val="20"/>
              <w:szCs w:val="20"/>
            </w:rPr>
            <w:t xml:space="preserve"> </w:t>
          </w:r>
          <w:r w:rsidRPr="00194A3D">
            <w:rPr>
              <w:rFonts w:ascii="Arial" w:hAnsi="Arial" w:cs="Arial"/>
              <w:b/>
              <w:bCs/>
              <w:sz w:val="14"/>
              <w:szCs w:val="14"/>
            </w:rPr>
            <w:t xml:space="preserve">                 seit 1975</w:t>
          </w:r>
        </w:p>
        <w:p w:rsidR="00D27EF3" w:rsidRPr="00194A3D" w:rsidRDefault="00D27EF3" w:rsidP="00B41317">
          <w:pPr>
            <w:pStyle w:val="Kopfzeile"/>
            <w:tabs>
              <w:tab w:val="clear" w:pos="4536"/>
              <w:tab w:val="clear" w:pos="9072"/>
              <w:tab w:val="left" w:pos="7088"/>
            </w:tabs>
            <w:spacing w:before="240"/>
            <w:rPr>
              <w:rFonts w:ascii="Arial" w:hAnsi="Arial" w:cs="Arial"/>
              <w:sz w:val="20"/>
              <w:szCs w:val="20"/>
            </w:rPr>
          </w:pPr>
          <w:r w:rsidRPr="00194A3D">
            <w:rPr>
              <w:rFonts w:ascii="Arial" w:hAnsi="Arial" w:cs="Arial"/>
              <w:sz w:val="20"/>
              <w:szCs w:val="20"/>
            </w:rPr>
            <w:t>Club der Behinderten und ihrer Freunde</w:t>
          </w:r>
        </w:p>
      </w:tc>
      <w:tc>
        <w:tcPr>
          <w:tcW w:w="2109" w:type="dxa"/>
        </w:tcPr>
        <w:p w:rsidR="00D27EF3" w:rsidRDefault="00D27EF3" w:rsidP="00B41317">
          <w:pPr>
            <w:pStyle w:val="Kopfzeile"/>
          </w:pPr>
          <w:r>
            <w:rPr>
              <w:noProof/>
              <w:lang w:eastAsia="de-DE"/>
            </w:rPr>
            <w:drawing>
              <wp:inline distT="0" distB="0" distL="0" distR="0">
                <wp:extent cx="1200150" cy="106934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200150" cy="1069340"/>
                        </a:xfrm>
                        <a:prstGeom prst="rect">
                          <a:avLst/>
                        </a:prstGeom>
                        <a:noFill/>
                        <a:ln w="9525">
                          <a:noFill/>
                          <a:miter lim="800000"/>
                          <a:headEnd/>
                          <a:tailEnd/>
                        </a:ln>
                      </pic:spPr>
                    </pic:pic>
                  </a:graphicData>
                </a:graphic>
              </wp:inline>
            </w:drawing>
          </w:r>
        </w:p>
        <w:p w:rsidR="00D27EF3" w:rsidRPr="007F3C8E" w:rsidRDefault="00D27EF3" w:rsidP="00B41317">
          <w:pPr>
            <w:pStyle w:val="Kopfzeile"/>
          </w:pPr>
        </w:p>
      </w:tc>
      <w:tc>
        <w:tcPr>
          <w:tcW w:w="3819" w:type="dxa"/>
        </w:tcPr>
        <w:p w:rsidR="00D27EF3" w:rsidRPr="00194A3D" w:rsidRDefault="00D27EF3" w:rsidP="00B41317">
          <w:pPr>
            <w:pStyle w:val="Kopfzeile"/>
            <w:spacing w:before="240"/>
            <w:ind w:left="804"/>
            <w:rPr>
              <w:rFonts w:ascii="Arial" w:hAnsi="Arial" w:cs="Arial"/>
              <w:b/>
              <w:spacing w:val="40"/>
              <w:sz w:val="28"/>
              <w:szCs w:val="28"/>
            </w:rPr>
          </w:pPr>
          <w:r w:rsidRPr="00194A3D">
            <w:rPr>
              <w:rFonts w:ascii="Arial" w:hAnsi="Arial" w:cs="Arial"/>
              <w:b/>
              <w:spacing w:val="40"/>
              <w:sz w:val="28"/>
              <w:szCs w:val="28"/>
            </w:rPr>
            <w:t>Zu</w:t>
          </w:r>
          <w:r w:rsidRPr="00194A3D">
            <w:rPr>
              <w:rFonts w:ascii="Arial" w:hAnsi="Arial" w:cs="Arial"/>
              <w:b/>
              <w:color w:val="808080"/>
              <w:spacing w:val="40"/>
              <w:sz w:val="28"/>
              <w:szCs w:val="28"/>
            </w:rPr>
            <w:t>einander</w:t>
          </w:r>
        </w:p>
        <w:p w:rsidR="00D27EF3" w:rsidRPr="00194A3D" w:rsidRDefault="00D27EF3" w:rsidP="00B41317">
          <w:pPr>
            <w:pStyle w:val="Kopfzeile"/>
            <w:spacing w:before="120"/>
            <w:ind w:left="804"/>
            <w:rPr>
              <w:rFonts w:ascii="Arial" w:hAnsi="Arial" w:cs="Arial"/>
              <w:b/>
              <w:spacing w:val="40"/>
              <w:sz w:val="28"/>
              <w:szCs w:val="28"/>
            </w:rPr>
          </w:pPr>
          <w:r w:rsidRPr="00194A3D">
            <w:rPr>
              <w:rFonts w:ascii="Arial" w:hAnsi="Arial" w:cs="Arial"/>
              <w:b/>
              <w:spacing w:val="40"/>
              <w:sz w:val="28"/>
              <w:szCs w:val="28"/>
            </w:rPr>
            <w:t>Mit</w:t>
          </w:r>
          <w:r w:rsidRPr="00194A3D">
            <w:rPr>
              <w:rFonts w:ascii="Arial" w:hAnsi="Arial" w:cs="Arial"/>
              <w:b/>
              <w:color w:val="808080"/>
              <w:spacing w:val="40"/>
              <w:sz w:val="28"/>
              <w:szCs w:val="28"/>
            </w:rPr>
            <w:t>einander</w:t>
          </w:r>
        </w:p>
        <w:p w:rsidR="00D27EF3" w:rsidRDefault="00D27EF3" w:rsidP="00B41317">
          <w:pPr>
            <w:pStyle w:val="Kopfzeile"/>
            <w:spacing w:before="120"/>
            <w:ind w:left="804"/>
          </w:pPr>
          <w:r w:rsidRPr="00194A3D">
            <w:rPr>
              <w:rFonts w:ascii="Arial" w:hAnsi="Arial" w:cs="Arial"/>
              <w:b/>
              <w:spacing w:val="40"/>
              <w:sz w:val="28"/>
              <w:szCs w:val="28"/>
            </w:rPr>
            <w:t>Für</w:t>
          </w:r>
          <w:r w:rsidRPr="00194A3D">
            <w:rPr>
              <w:rFonts w:ascii="Arial" w:hAnsi="Arial" w:cs="Arial"/>
              <w:b/>
              <w:color w:val="808080"/>
              <w:spacing w:val="40"/>
              <w:sz w:val="28"/>
              <w:szCs w:val="28"/>
            </w:rPr>
            <w:t>einander</w:t>
          </w:r>
        </w:p>
      </w:tc>
    </w:tr>
  </w:tbl>
  <w:p w:rsidR="00D27EF3" w:rsidRDefault="00D27E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91382"/>
    <w:multiLevelType w:val="hybridMultilevel"/>
    <w:tmpl w:val="597C5ECA"/>
    <w:lvl w:ilvl="0" w:tplc="DC94A02C">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4E"/>
    <w:rsid w:val="00003157"/>
    <w:rsid w:val="000107C2"/>
    <w:rsid w:val="0004030E"/>
    <w:rsid w:val="00097D68"/>
    <w:rsid w:val="000A0B02"/>
    <w:rsid w:val="000A34F9"/>
    <w:rsid w:val="000F2000"/>
    <w:rsid w:val="00107F5F"/>
    <w:rsid w:val="0014300A"/>
    <w:rsid w:val="00155133"/>
    <w:rsid w:val="0019273F"/>
    <w:rsid w:val="002132F5"/>
    <w:rsid w:val="00215C79"/>
    <w:rsid w:val="002E0941"/>
    <w:rsid w:val="002E288B"/>
    <w:rsid w:val="002F5ED1"/>
    <w:rsid w:val="002F5F70"/>
    <w:rsid w:val="003039A2"/>
    <w:rsid w:val="00346BE3"/>
    <w:rsid w:val="00396AE8"/>
    <w:rsid w:val="003D4EA8"/>
    <w:rsid w:val="00410BCD"/>
    <w:rsid w:val="00437B98"/>
    <w:rsid w:val="004428C3"/>
    <w:rsid w:val="00483019"/>
    <w:rsid w:val="004A0EBB"/>
    <w:rsid w:val="004B7FE7"/>
    <w:rsid w:val="004E6D29"/>
    <w:rsid w:val="004F28DC"/>
    <w:rsid w:val="0050582A"/>
    <w:rsid w:val="005419FC"/>
    <w:rsid w:val="005B2A65"/>
    <w:rsid w:val="005B350F"/>
    <w:rsid w:val="005F4CF9"/>
    <w:rsid w:val="00636949"/>
    <w:rsid w:val="006C2F08"/>
    <w:rsid w:val="006E537C"/>
    <w:rsid w:val="006F3BFC"/>
    <w:rsid w:val="007637E1"/>
    <w:rsid w:val="007A143B"/>
    <w:rsid w:val="007C29C4"/>
    <w:rsid w:val="00853515"/>
    <w:rsid w:val="00854487"/>
    <w:rsid w:val="008604AC"/>
    <w:rsid w:val="008F0868"/>
    <w:rsid w:val="0091281A"/>
    <w:rsid w:val="00A31EAB"/>
    <w:rsid w:val="00A51D0F"/>
    <w:rsid w:val="00AE291B"/>
    <w:rsid w:val="00BC03F6"/>
    <w:rsid w:val="00BD284C"/>
    <w:rsid w:val="00BD7D29"/>
    <w:rsid w:val="00BE5D21"/>
    <w:rsid w:val="00C269B5"/>
    <w:rsid w:val="00C815A1"/>
    <w:rsid w:val="00CB200F"/>
    <w:rsid w:val="00CC15C0"/>
    <w:rsid w:val="00CD3F95"/>
    <w:rsid w:val="00CE28D2"/>
    <w:rsid w:val="00CE7FF2"/>
    <w:rsid w:val="00CF0F3C"/>
    <w:rsid w:val="00D27EF3"/>
    <w:rsid w:val="00D54D74"/>
    <w:rsid w:val="00D7110C"/>
    <w:rsid w:val="00E21945"/>
    <w:rsid w:val="00E4013F"/>
    <w:rsid w:val="00E867A4"/>
    <w:rsid w:val="00E938F8"/>
    <w:rsid w:val="00EC554E"/>
    <w:rsid w:val="00EF209D"/>
    <w:rsid w:val="00F242E1"/>
    <w:rsid w:val="00F7268E"/>
    <w:rsid w:val="00F9296C"/>
    <w:rsid w:val="00FD0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C53B6-5CE2-456A-8FD0-2E4852F3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20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013F"/>
    <w:pPr>
      <w:ind w:left="720"/>
      <w:contextualSpacing/>
    </w:pPr>
  </w:style>
  <w:style w:type="paragraph" w:styleId="Sprechblasentext">
    <w:name w:val="Balloon Text"/>
    <w:basedOn w:val="Standard"/>
    <w:link w:val="SprechblasentextZchn"/>
    <w:uiPriority w:val="99"/>
    <w:semiHidden/>
    <w:unhideWhenUsed/>
    <w:rsid w:val="004F28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28DC"/>
    <w:rPr>
      <w:rFonts w:ascii="Tahoma" w:hAnsi="Tahoma" w:cs="Tahoma"/>
      <w:sz w:val="16"/>
      <w:szCs w:val="16"/>
    </w:rPr>
  </w:style>
  <w:style w:type="paragraph" w:styleId="Kopfzeile">
    <w:name w:val="header"/>
    <w:basedOn w:val="Standard"/>
    <w:link w:val="KopfzeileZchn"/>
    <w:unhideWhenUsed/>
    <w:rsid w:val="00C269B5"/>
    <w:pPr>
      <w:tabs>
        <w:tab w:val="center" w:pos="4536"/>
        <w:tab w:val="right" w:pos="9072"/>
      </w:tabs>
      <w:spacing w:after="0" w:line="240" w:lineRule="auto"/>
    </w:pPr>
  </w:style>
  <w:style w:type="character" w:customStyle="1" w:styleId="KopfzeileZchn">
    <w:name w:val="Kopfzeile Zchn"/>
    <w:basedOn w:val="Absatz-Standardschriftart"/>
    <w:link w:val="Kopfzeile"/>
    <w:rsid w:val="00C269B5"/>
  </w:style>
  <w:style w:type="paragraph" w:styleId="Fuzeile">
    <w:name w:val="footer"/>
    <w:basedOn w:val="Standard"/>
    <w:link w:val="FuzeileZchn"/>
    <w:uiPriority w:val="99"/>
    <w:unhideWhenUsed/>
    <w:rsid w:val="00C269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F834-A56A-4B7B-9CBF-55EFFF3E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DRK Borken</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 Vorstand / Geschäftsführung</dc:creator>
  <cp:lastModifiedBy>Irmgard Pilarczyk</cp:lastModifiedBy>
  <cp:revision>2</cp:revision>
  <cp:lastPrinted>2017-12-10T16:24:00Z</cp:lastPrinted>
  <dcterms:created xsi:type="dcterms:W3CDTF">2018-12-06T14:16:00Z</dcterms:created>
  <dcterms:modified xsi:type="dcterms:W3CDTF">2018-12-06T14:16:00Z</dcterms:modified>
</cp:coreProperties>
</file>